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5CE" w:rsidRPr="006F45CE" w:rsidRDefault="006F45CE" w:rsidP="006F45CE">
      <w:pPr>
        <w:rPr>
          <w:b/>
          <w:bCs/>
          <w:sz w:val="24"/>
          <w:szCs w:val="24"/>
          <w:u w:val="single"/>
        </w:rPr>
      </w:pPr>
      <w:r w:rsidRPr="006F45CE">
        <w:rPr>
          <w:b/>
          <w:bCs/>
          <w:sz w:val="24"/>
          <w:szCs w:val="24"/>
          <w:u w:val="single"/>
        </w:rPr>
        <w:t>Requested Content</w:t>
      </w:r>
      <w:bookmarkStart w:id="0" w:name="_GoBack"/>
      <w:bookmarkEnd w:id="0"/>
    </w:p>
    <w:p w:rsidR="006F45CE" w:rsidRDefault="006F45CE" w:rsidP="006F45CE">
      <w:pPr>
        <w:rPr>
          <w:sz w:val="24"/>
          <w:szCs w:val="24"/>
        </w:rPr>
      </w:pPr>
    </w:p>
    <w:p w:rsidR="006F45CE" w:rsidRDefault="006F45CE" w:rsidP="006F45CE">
      <w:pPr>
        <w:rPr>
          <w:sz w:val="24"/>
          <w:szCs w:val="24"/>
        </w:rPr>
      </w:pPr>
    </w:p>
    <w:p w:rsidR="008E0D88" w:rsidRPr="006F45CE" w:rsidRDefault="006F45CE" w:rsidP="006F45CE">
      <w:pPr>
        <w:pStyle w:val="ListParagraph"/>
        <w:numPr>
          <w:ilvl w:val="0"/>
          <w:numId w:val="1"/>
        </w:numPr>
        <w:rPr>
          <w:sz w:val="24"/>
          <w:szCs w:val="24"/>
        </w:rPr>
      </w:pPr>
      <w:r w:rsidRPr="006F45CE">
        <w:rPr>
          <w:sz w:val="24"/>
          <w:szCs w:val="24"/>
        </w:rPr>
        <w:t xml:space="preserve">Publications and Media &gt; </w:t>
      </w:r>
      <w:r w:rsidRPr="006F45CE">
        <w:rPr>
          <w:b/>
          <w:bCs/>
          <w:sz w:val="24"/>
          <w:szCs w:val="24"/>
        </w:rPr>
        <w:t>Other Publications</w:t>
      </w:r>
    </w:p>
    <w:p w:rsidR="006F45CE" w:rsidRDefault="006F45CE" w:rsidP="006F45CE">
      <w:pPr>
        <w:rPr>
          <w:sz w:val="24"/>
          <w:szCs w:val="24"/>
        </w:rPr>
      </w:pPr>
      <w:r>
        <w:rPr>
          <w:sz w:val="24"/>
          <w:szCs w:val="24"/>
        </w:rPr>
        <w:t>Under ‘</w:t>
      </w:r>
      <w:r w:rsidRPr="006F45CE">
        <w:rPr>
          <w:sz w:val="24"/>
          <w:szCs w:val="24"/>
        </w:rPr>
        <w:t>Other Publications</w:t>
      </w:r>
      <w:r>
        <w:rPr>
          <w:sz w:val="24"/>
          <w:szCs w:val="24"/>
        </w:rPr>
        <w:t xml:space="preserve">’, the following example publications would be included. </w:t>
      </w:r>
    </w:p>
    <w:p w:rsidR="006F45CE" w:rsidRDefault="006F45CE" w:rsidP="006F45CE">
      <w:pPr>
        <w:pStyle w:val="ListParagraph"/>
        <w:numPr>
          <w:ilvl w:val="0"/>
          <w:numId w:val="2"/>
        </w:numPr>
        <w:rPr>
          <w:sz w:val="24"/>
          <w:szCs w:val="24"/>
        </w:rPr>
      </w:pPr>
      <w:r>
        <w:rPr>
          <w:sz w:val="24"/>
          <w:szCs w:val="24"/>
        </w:rPr>
        <w:t>CEB Long Term Generation Expansion Plan</w:t>
      </w:r>
    </w:p>
    <w:p w:rsidR="006F45CE" w:rsidRPr="006F45CE" w:rsidRDefault="006F45CE" w:rsidP="006F45CE">
      <w:pPr>
        <w:pStyle w:val="ListParagraph"/>
        <w:numPr>
          <w:ilvl w:val="0"/>
          <w:numId w:val="2"/>
        </w:numPr>
        <w:rPr>
          <w:sz w:val="24"/>
          <w:szCs w:val="24"/>
        </w:rPr>
      </w:pPr>
      <w:r>
        <w:rPr>
          <w:sz w:val="24"/>
          <w:szCs w:val="24"/>
        </w:rPr>
        <w:t>Sales and Generation Data Book</w:t>
      </w:r>
    </w:p>
    <w:p w:rsidR="006F45CE" w:rsidRDefault="006F45CE" w:rsidP="006F45CE">
      <w:pPr>
        <w:pStyle w:val="ListParagraph"/>
        <w:numPr>
          <w:ilvl w:val="0"/>
          <w:numId w:val="2"/>
        </w:numPr>
        <w:rPr>
          <w:sz w:val="24"/>
          <w:szCs w:val="24"/>
        </w:rPr>
      </w:pPr>
      <w:r>
        <w:rPr>
          <w:sz w:val="24"/>
          <w:szCs w:val="24"/>
        </w:rPr>
        <w:t>CEB Historical Data</w:t>
      </w:r>
    </w:p>
    <w:p w:rsidR="006F45CE" w:rsidRDefault="006F45CE" w:rsidP="006F45CE">
      <w:pPr>
        <w:rPr>
          <w:sz w:val="24"/>
          <w:szCs w:val="24"/>
        </w:rPr>
      </w:pPr>
      <w:r>
        <w:rPr>
          <w:sz w:val="24"/>
          <w:szCs w:val="24"/>
        </w:rPr>
        <w:t xml:space="preserve">All miscellaneous publications would be here. </w:t>
      </w:r>
    </w:p>
    <w:p w:rsidR="006F45CE" w:rsidRDefault="006F45CE" w:rsidP="006F45CE">
      <w:pPr>
        <w:rPr>
          <w:sz w:val="24"/>
          <w:szCs w:val="24"/>
        </w:rPr>
      </w:pPr>
      <w:r>
        <w:rPr>
          <w:sz w:val="24"/>
          <w:szCs w:val="24"/>
        </w:rPr>
        <w:t>Refer the page of the old website:</w:t>
      </w:r>
    </w:p>
    <w:p w:rsidR="006F45CE" w:rsidRDefault="006F45CE" w:rsidP="006F45CE">
      <w:pPr>
        <w:rPr>
          <w:sz w:val="24"/>
          <w:szCs w:val="24"/>
        </w:rPr>
      </w:pPr>
      <w:hyperlink r:id="rId5" w:history="1">
        <w:r w:rsidRPr="00004FF9">
          <w:rPr>
            <w:rStyle w:val="Hyperlink"/>
            <w:sz w:val="24"/>
            <w:szCs w:val="24"/>
          </w:rPr>
          <w:t>http://www.ceb.lk/publications/#tab-1439805035307-3-8</w:t>
        </w:r>
      </w:hyperlink>
    </w:p>
    <w:p w:rsidR="006F45CE" w:rsidRPr="006F45CE" w:rsidRDefault="006F45CE" w:rsidP="006F45CE">
      <w:pPr>
        <w:rPr>
          <w:sz w:val="24"/>
          <w:szCs w:val="24"/>
        </w:rPr>
      </w:pPr>
    </w:p>
    <w:p w:rsidR="006F45CE" w:rsidRPr="006F45CE" w:rsidRDefault="006F45CE" w:rsidP="006F45CE">
      <w:pPr>
        <w:rPr>
          <w:sz w:val="24"/>
          <w:szCs w:val="24"/>
        </w:rPr>
      </w:pPr>
    </w:p>
    <w:p w:rsidR="006F45CE" w:rsidRDefault="00380334" w:rsidP="006F45CE">
      <w:pPr>
        <w:pStyle w:val="ListParagraph"/>
        <w:numPr>
          <w:ilvl w:val="0"/>
          <w:numId w:val="1"/>
        </w:numPr>
        <w:rPr>
          <w:sz w:val="24"/>
          <w:szCs w:val="24"/>
        </w:rPr>
      </w:pPr>
      <w:r>
        <w:rPr>
          <w:sz w:val="24"/>
          <w:szCs w:val="24"/>
        </w:rPr>
        <w:t>Home Page &gt; Section for Complaints (New)</w:t>
      </w:r>
    </w:p>
    <w:p w:rsidR="006F45CE" w:rsidRDefault="006F45CE" w:rsidP="006F45CE">
      <w:pPr>
        <w:ind w:left="360"/>
        <w:rPr>
          <w:sz w:val="24"/>
          <w:szCs w:val="24"/>
        </w:rPr>
      </w:pPr>
      <w:r>
        <w:rPr>
          <w:sz w:val="24"/>
          <w:szCs w:val="24"/>
        </w:rPr>
        <w:t>Name for box: Place a Complaint</w:t>
      </w:r>
    </w:p>
    <w:p w:rsidR="00380334" w:rsidRDefault="006F45CE" w:rsidP="006F45CE">
      <w:pPr>
        <w:ind w:left="360"/>
        <w:rPr>
          <w:sz w:val="24"/>
          <w:szCs w:val="24"/>
        </w:rPr>
      </w:pPr>
      <w:r>
        <w:rPr>
          <w:sz w:val="24"/>
          <w:szCs w:val="24"/>
        </w:rPr>
        <w:t xml:space="preserve">Text: </w:t>
      </w:r>
      <w:r w:rsidR="00380334">
        <w:rPr>
          <w:sz w:val="24"/>
          <w:szCs w:val="24"/>
        </w:rPr>
        <w:t xml:space="preserve">Please place your complaint here. We are glad to review it and provide you a better service. </w:t>
      </w:r>
    </w:p>
    <w:p w:rsidR="00380334" w:rsidRDefault="00380334" w:rsidP="006F45CE">
      <w:pPr>
        <w:ind w:left="360"/>
        <w:rPr>
          <w:sz w:val="24"/>
          <w:szCs w:val="24"/>
        </w:rPr>
      </w:pPr>
    </w:p>
    <w:p w:rsidR="00380334" w:rsidRDefault="00380334" w:rsidP="00380334">
      <w:pPr>
        <w:pStyle w:val="ListParagraph"/>
        <w:numPr>
          <w:ilvl w:val="0"/>
          <w:numId w:val="1"/>
        </w:numPr>
        <w:rPr>
          <w:sz w:val="24"/>
          <w:szCs w:val="24"/>
        </w:rPr>
      </w:pPr>
      <w:r>
        <w:rPr>
          <w:sz w:val="24"/>
          <w:szCs w:val="24"/>
        </w:rPr>
        <w:t>Careers</w:t>
      </w:r>
      <w:r>
        <w:rPr>
          <w:sz w:val="24"/>
          <w:szCs w:val="24"/>
        </w:rPr>
        <w:t xml:space="preserve"> &gt; Text to display when there are no vacancies </w:t>
      </w:r>
    </w:p>
    <w:p w:rsidR="00380334" w:rsidRDefault="00380334" w:rsidP="00380334">
      <w:pPr>
        <w:pStyle w:val="ListParagraph"/>
        <w:rPr>
          <w:sz w:val="24"/>
          <w:szCs w:val="24"/>
        </w:rPr>
      </w:pPr>
    </w:p>
    <w:p w:rsidR="00380334" w:rsidRDefault="00380334" w:rsidP="00380334">
      <w:pPr>
        <w:pStyle w:val="ListParagraph"/>
        <w:rPr>
          <w:sz w:val="24"/>
          <w:szCs w:val="24"/>
        </w:rPr>
      </w:pPr>
      <w:r>
        <w:rPr>
          <w:sz w:val="24"/>
          <w:szCs w:val="24"/>
        </w:rPr>
        <w:t xml:space="preserve">Text: There are no vacancies available at the moment. </w:t>
      </w:r>
    </w:p>
    <w:p w:rsidR="006F45CE" w:rsidRDefault="00380334" w:rsidP="00380334">
      <w:pPr>
        <w:pStyle w:val="ListParagraph"/>
        <w:rPr>
          <w:sz w:val="24"/>
          <w:szCs w:val="24"/>
        </w:rPr>
      </w:pPr>
      <w:r w:rsidRPr="00380334">
        <w:rPr>
          <w:sz w:val="24"/>
          <w:szCs w:val="24"/>
        </w:rPr>
        <w:t xml:space="preserve"> </w:t>
      </w:r>
    </w:p>
    <w:p w:rsidR="00380334" w:rsidRDefault="00380334" w:rsidP="00380334">
      <w:pPr>
        <w:pStyle w:val="ListParagraph"/>
        <w:rPr>
          <w:sz w:val="24"/>
          <w:szCs w:val="24"/>
        </w:rPr>
      </w:pPr>
    </w:p>
    <w:p w:rsidR="00380334" w:rsidRDefault="00380334" w:rsidP="00380334">
      <w:pPr>
        <w:pStyle w:val="ListParagraph"/>
        <w:numPr>
          <w:ilvl w:val="0"/>
          <w:numId w:val="1"/>
        </w:numPr>
        <w:rPr>
          <w:sz w:val="24"/>
          <w:szCs w:val="24"/>
        </w:rPr>
      </w:pPr>
      <w:r>
        <w:rPr>
          <w:sz w:val="24"/>
          <w:szCs w:val="24"/>
        </w:rPr>
        <w:t>Business with CEB &gt; More Details</w:t>
      </w:r>
    </w:p>
    <w:p w:rsidR="00380334" w:rsidRDefault="00380334" w:rsidP="00380334">
      <w:pPr>
        <w:ind w:left="720"/>
        <w:rPr>
          <w:sz w:val="24"/>
          <w:szCs w:val="24"/>
        </w:rPr>
      </w:pPr>
      <w:r>
        <w:rPr>
          <w:sz w:val="24"/>
          <w:szCs w:val="24"/>
        </w:rPr>
        <w:t>Replace the title ‘More Details’ with ‘</w:t>
      </w:r>
      <w:r w:rsidR="00EA4A0E">
        <w:rPr>
          <w:sz w:val="24"/>
          <w:szCs w:val="24"/>
        </w:rPr>
        <w:t>Explore</w:t>
      </w:r>
      <w:r>
        <w:rPr>
          <w:sz w:val="24"/>
          <w:szCs w:val="24"/>
        </w:rPr>
        <w:t>’</w:t>
      </w:r>
    </w:p>
    <w:p w:rsidR="003E2822" w:rsidRDefault="003E2822" w:rsidP="003E2822">
      <w:pPr>
        <w:rPr>
          <w:sz w:val="24"/>
          <w:szCs w:val="24"/>
        </w:rPr>
      </w:pPr>
    </w:p>
    <w:p w:rsidR="003E2822" w:rsidRDefault="003E2822" w:rsidP="003E2822">
      <w:pPr>
        <w:pStyle w:val="ListParagraph"/>
        <w:numPr>
          <w:ilvl w:val="0"/>
          <w:numId w:val="1"/>
        </w:numPr>
        <w:rPr>
          <w:sz w:val="24"/>
          <w:szCs w:val="24"/>
        </w:rPr>
      </w:pPr>
      <w:r>
        <w:rPr>
          <w:sz w:val="24"/>
          <w:szCs w:val="24"/>
        </w:rPr>
        <w:t>Knowledge Hub &gt; Awareness is Power</w:t>
      </w:r>
    </w:p>
    <w:p w:rsidR="003E2822" w:rsidRDefault="003E2822" w:rsidP="003E2822">
      <w:pPr>
        <w:pStyle w:val="ListParagraph"/>
        <w:rPr>
          <w:sz w:val="24"/>
          <w:szCs w:val="24"/>
        </w:rPr>
      </w:pPr>
    </w:p>
    <w:p w:rsidR="003E2822" w:rsidRPr="003E2822" w:rsidRDefault="003E2822" w:rsidP="003E2822">
      <w:pPr>
        <w:pStyle w:val="ListParagraph"/>
        <w:rPr>
          <w:b/>
          <w:bCs/>
          <w:sz w:val="24"/>
          <w:szCs w:val="24"/>
        </w:rPr>
      </w:pPr>
      <w:proofErr w:type="spellStart"/>
      <w:r w:rsidRPr="003E2822">
        <w:rPr>
          <w:b/>
          <w:bCs/>
          <w:sz w:val="24"/>
          <w:szCs w:val="24"/>
        </w:rPr>
        <w:t>Viduli</w:t>
      </w:r>
      <w:proofErr w:type="spellEnd"/>
      <w:r w:rsidRPr="003E2822">
        <w:rPr>
          <w:b/>
          <w:bCs/>
          <w:sz w:val="24"/>
          <w:szCs w:val="24"/>
        </w:rPr>
        <w:t xml:space="preserve"> </w:t>
      </w:r>
      <w:proofErr w:type="spellStart"/>
      <w:r w:rsidRPr="003E2822">
        <w:rPr>
          <w:b/>
          <w:bCs/>
          <w:sz w:val="24"/>
          <w:szCs w:val="24"/>
        </w:rPr>
        <w:t>Mahaththaya</w:t>
      </w:r>
      <w:proofErr w:type="spellEnd"/>
      <w:r w:rsidRPr="003E2822">
        <w:rPr>
          <w:b/>
          <w:bCs/>
          <w:sz w:val="24"/>
          <w:szCs w:val="24"/>
        </w:rPr>
        <w:t xml:space="preserve"> I</w:t>
      </w:r>
    </w:p>
    <w:p w:rsidR="00E12FB4" w:rsidRDefault="003E2822" w:rsidP="003E2822">
      <w:pPr>
        <w:pStyle w:val="ListParagraph"/>
        <w:rPr>
          <w:sz w:val="24"/>
          <w:szCs w:val="24"/>
        </w:rPr>
      </w:pPr>
      <w:r>
        <w:rPr>
          <w:sz w:val="24"/>
          <w:szCs w:val="24"/>
        </w:rPr>
        <w:t xml:space="preserve">New Name: </w:t>
      </w:r>
    </w:p>
    <w:p w:rsidR="003E2822" w:rsidRDefault="00E12FB4" w:rsidP="003E2822">
      <w:pPr>
        <w:pStyle w:val="ListParagraph"/>
        <w:rPr>
          <w:sz w:val="24"/>
          <w:szCs w:val="24"/>
        </w:rPr>
      </w:pPr>
      <w:r>
        <w:rPr>
          <w:sz w:val="24"/>
          <w:szCs w:val="24"/>
        </w:rPr>
        <w:t>How is Electricity Generated</w:t>
      </w:r>
      <w:r w:rsidR="003E2822">
        <w:rPr>
          <w:sz w:val="24"/>
          <w:szCs w:val="24"/>
        </w:rPr>
        <w:t xml:space="preserve"> in Sri Lanka</w:t>
      </w:r>
      <w:r>
        <w:rPr>
          <w:sz w:val="24"/>
          <w:szCs w:val="24"/>
        </w:rPr>
        <w:t>?</w:t>
      </w:r>
    </w:p>
    <w:p w:rsidR="00E12FB4" w:rsidRDefault="003E2822" w:rsidP="003E2822">
      <w:pPr>
        <w:pStyle w:val="ListParagraph"/>
        <w:rPr>
          <w:sz w:val="24"/>
          <w:szCs w:val="24"/>
        </w:rPr>
      </w:pPr>
      <w:r>
        <w:rPr>
          <w:sz w:val="24"/>
          <w:szCs w:val="24"/>
        </w:rPr>
        <w:lastRenderedPageBreak/>
        <w:t xml:space="preserve">Text: </w:t>
      </w:r>
    </w:p>
    <w:p w:rsidR="003E2822" w:rsidRDefault="003E2822" w:rsidP="003E2822">
      <w:pPr>
        <w:pStyle w:val="ListParagraph"/>
        <w:rPr>
          <w:sz w:val="24"/>
          <w:szCs w:val="24"/>
        </w:rPr>
      </w:pPr>
      <w:r>
        <w:rPr>
          <w:sz w:val="24"/>
          <w:szCs w:val="24"/>
        </w:rPr>
        <w:t>How is electricity generated in Sri Lanka? How does electricity consumption vary throughout the day? How does CEB control the demand and supply? Answers to all these questions will be provided by ‘</w:t>
      </w:r>
      <w:proofErr w:type="spellStart"/>
      <w:r>
        <w:rPr>
          <w:sz w:val="24"/>
          <w:szCs w:val="24"/>
        </w:rPr>
        <w:t>Viduli</w:t>
      </w:r>
      <w:proofErr w:type="spellEnd"/>
      <w:r>
        <w:rPr>
          <w:sz w:val="24"/>
          <w:szCs w:val="24"/>
        </w:rPr>
        <w:t xml:space="preserve"> </w:t>
      </w:r>
      <w:proofErr w:type="spellStart"/>
      <w:r>
        <w:rPr>
          <w:sz w:val="24"/>
          <w:szCs w:val="24"/>
        </w:rPr>
        <w:t>Mahaththaya</w:t>
      </w:r>
      <w:proofErr w:type="spellEnd"/>
      <w:r>
        <w:rPr>
          <w:sz w:val="24"/>
          <w:szCs w:val="24"/>
        </w:rPr>
        <w:t xml:space="preserve">’ in this video on </w:t>
      </w:r>
      <w:r w:rsidR="00E12FB4">
        <w:rPr>
          <w:sz w:val="24"/>
          <w:szCs w:val="24"/>
        </w:rPr>
        <w:t>electricity g</w:t>
      </w:r>
      <w:r>
        <w:rPr>
          <w:sz w:val="24"/>
          <w:szCs w:val="24"/>
        </w:rPr>
        <w:t>eneration in Sri Lanka</w:t>
      </w:r>
      <w:r>
        <w:rPr>
          <w:sz w:val="24"/>
          <w:szCs w:val="24"/>
        </w:rPr>
        <w:t>.</w:t>
      </w:r>
    </w:p>
    <w:p w:rsidR="003E2822" w:rsidRDefault="003E2822" w:rsidP="003E2822">
      <w:pPr>
        <w:pStyle w:val="ListParagraph"/>
        <w:rPr>
          <w:sz w:val="24"/>
          <w:szCs w:val="24"/>
        </w:rPr>
      </w:pPr>
    </w:p>
    <w:p w:rsidR="003E2822" w:rsidRDefault="003E2822" w:rsidP="003E2822">
      <w:pPr>
        <w:pStyle w:val="ListParagraph"/>
        <w:rPr>
          <w:b/>
          <w:bCs/>
          <w:sz w:val="24"/>
          <w:szCs w:val="24"/>
        </w:rPr>
      </w:pPr>
      <w:proofErr w:type="spellStart"/>
      <w:r w:rsidRPr="003E2822">
        <w:rPr>
          <w:b/>
          <w:bCs/>
          <w:sz w:val="24"/>
          <w:szCs w:val="24"/>
        </w:rPr>
        <w:t>Viduli</w:t>
      </w:r>
      <w:proofErr w:type="spellEnd"/>
      <w:r w:rsidRPr="003E2822">
        <w:rPr>
          <w:b/>
          <w:bCs/>
          <w:sz w:val="24"/>
          <w:szCs w:val="24"/>
        </w:rPr>
        <w:t xml:space="preserve"> </w:t>
      </w:r>
      <w:proofErr w:type="spellStart"/>
      <w:r w:rsidRPr="003E2822">
        <w:rPr>
          <w:b/>
          <w:bCs/>
          <w:sz w:val="24"/>
          <w:szCs w:val="24"/>
        </w:rPr>
        <w:t>Mahaththaya</w:t>
      </w:r>
      <w:proofErr w:type="spellEnd"/>
      <w:r w:rsidRPr="003E2822">
        <w:rPr>
          <w:b/>
          <w:bCs/>
          <w:sz w:val="24"/>
          <w:szCs w:val="24"/>
        </w:rPr>
        <w:t xml:space="preserve"> I</w:t>
      </w:r>
      <w:r>
        <w:rPr>
          <w:b/>
          <w:bCs/>
          <w:sz w:val="24"/>
          <w:szCs w:val="24"/>
        </w:rPr>
        <w:t>I</w:t>
      </w:r>
    </w:p>
    <w:p w:rsidR="00E12FB4" w:rsidRDefault="003E2822" w:rsidP="003E2822">
      <w:pPr>
        <w:pStyle w:val="ListParagraph"/>
        <w:rPr>
          <w:sz w:val="24"/>
          <w:szCs w:val="24"/>
        </w:rPr>
      </w:pPr>
      <w:r>
        <w:rPr>
          <w:sz w:val="24"/>
          <w:szCs w:val="24"/>
        </w:rPr>
        <w:t xml:space="preserve">New Name: </w:t>
      </w:r>
    </w:p>
    <w:p w:rsidR="003E2822" w:rsidRDefault="00E12FB4" w:rsidP="003E2822">
      <w:pPr>
        <w:pStyle w:val="ListParagraph"/>
        <w:rPr>
          <w:sz w:val="24"/>
          <w:szCs w:val="24"/>
        </w:rPr>
      </w:pPr>
      <w:r>
        <w:rPr>
          <w:sz w:val="24"/>
          <w:szCs w:val="24"/>
        </w:rPr>
        <w:t xml:space="preserve">How Does </w:t>
      </w:r>
      <w:r w:rsidR="009325B4">
        <w:rPr>
          <w:sz w:val="24"/>
          <w:szCs w:val="24"/>
        </w:rPr>
        <w:t xml:space="preserve">the </w:t>
      </w:r>
      <w:r>
        <w:rPr>
          <w:sz w:val="24"/>
          <w:szCs w:val="24"/>
        </w:rPr>
        <w:t>Domestic Electricity System Work?</w:t>
      </w:r>
      <w:r w:rsidR="003E2822">
        <w:rPr>
          <w:sz w:val="24"/>
          <w:szCs w:val="24"/>
        </w:rPr>
        <w:t xml:space="preserve"> </w:t>
      </w:r>
    </w:p>
    <w:p w:rsidR="003E2822" w:rsidRDefault="00E12FB4" w:rsidP="003E2822">
      <w:pPr>
        <w:pStyle w:val="ListParagraph"/>
        <w:rPr>
          <w:sz w:val="24"/>
          <w:szCs w:val="24"/>
        </w:rPr>
      </w:pPr>
      <w:r>
        <w:rPr>
          <w:sz w:val="24"/>
          <w:szCs w:val="24"/>
        </w:rPr>
        <w:t>Text:</w:t>
      </w:r>
    </w:p>
    <w:p w:rsidR="003E2822" w:rsidRPr="00E12FB4" w:rsidRDefault="00E12FB4" w:rsidP="00E12FB4">
      <w:pPr>
        <w:pStyle w:val="ListParagraph"/>
        <w:rPr>
          <w:b/>
          <w:bCs/>
          <w:sz w:val="24"/>
          <w:szCs w:val="24"/>
        </w:rPr>
      </w:pPr>
      <w:r>
        <w:rPr>
          <w:sz w:val="24"/>
          <w:szCs w:val="24"/>
        </w:rPr>
        <w:t xml:space="preserve">In this video, </w:t>
      </w:r>
      <w:r>
        <w:rPr>
          <w:sz w:val="24"/>
          <w:szCs w:val="24"/>
        </w:rPr>
        <w:t>‘</w:t>
      </w:r>
      <w:proofErr w:type="spellStart"/>
      <w:r>
        <w:rPr>
          <w:sz w:val="24"/>
          <w:szCs w:val="24"/>
        </w:rPr>
        <w:t>Viduli</w:t>
      </w:r>
      <w:proofErr w:type="spellEnd"/>
      <w:r>
        <w:rPr>
          <w:sz w:val="24"/>
          <w:szCs w:val="24"/>
        </w:rPr>
        <w:t xml:space="preserve"> </w:t>
      </w:r>
      <w:proofErr w:type="spellStart"/>
      <w:r>
        <w:rPr>
          <w:sz w:val="24"/>
          <w:szCs w:val="24"/>
        </w:rPr>
        <w:t>Mahaththaya</w:t>
      </w:r>
      <w:proofErr w:type="spellEnd"/>
      <w:r>
        <w:rPr>
          <w:sz w:val="24"/>
          <w:szCs w:val="24"/>
        </w:rPr>
        <w:t>’</w:t>
      </w:r>
      <w:r>
        <w:rPr>
          <w:sz w:val="24"/>
          <w:szCs w:val="24"/>
        </w:rPr>
        <w:t xml:space="preserve"> will give a brief explanation on the domestic electricity system. How does the household receive electricity? What is the mechanism of </w:t>
      </w:r>
      <w:r w:rsidR="009325B4">
        <w:rPr>
          <w:sz w:val="24"/>
          <w:szCs w:val="24"/>
        </w:rPr>
        <w:t xml:space="preserve">the </w:t>
      </w:r>
      <w:r>
        <w:rPr>
          <w:sz w:val="24"/>
          <w:szCs w:val="24"/>
        </w:rPr>
        <w:t xml:space="preserve">distribution board? </w:t>
      </w:r>
      <w:r w:rsidR="009325B4">
        <w:rPr>
          <w:sz w:val="24"/>
          <w:szCs w:val="24"/>
        </w:rPr>
        <w:t xml:space="preserve">What is the purpose of the earth wire? Are some of the important questions discussed in the </w:t>
      </w:r>
      <w:proofErr w:type="gramStart"/>
      <w:r w:rsidR="009325B4">
        <w:rPr>
          <w:sz w:val="24"/>
          <w:szCs w:val="24"/>
        </w:rPr>
        <w:t>video.</w:t>
      </w:r>
      <w:proofErr w:type="gramEnd"/>
      <w:r w:rsidR="009325B4">
        <w:rPr>
          <w:sz w:val="24"/>
          <w:szCs w:val="24"/>
        </w:rPr>
        <w:t xml:space="preserve"> </w:t>
      </w:r>
    </w:p>
    <w:sectPr w:rsidR="003E2822" w:rsidRPr="00E12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04835"/>
    <w:multiLevelType w:val="hybridMultilevel"/>
    <w:tmpl w:val="BB16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6C4449"/>
    <w:multiLevelType w:val="hybridMultilevel"/>
    <w:tmpl w:val="6C62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CE"/>
    <w:rsid w:val="00380334"/>
    <w:rsid w:val="003E2822"/>
    <w:rsid w:val="00520684"/>
    <w:rsid w:val="006F45CE"/>
    <w:rsid w:val="00875BF0"/>
    <w:rsid w:val="008E0D88"/>
    <w:rsid w:val="009325B4"/>
    <w:rsid w:val="00E12FB4"/>
    <w:rsid w:val="00EA4A0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AE06"/>
  <w15:chartTrackingRefBased/>
  <w15:docId w15:val="{8D7D8B75-2EC2-44BD-8962-8BFC8907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5CE"/>
    <w:pPr>
      <w:ind w:left="720"/>
      <w:contextualSpacing/>
    </w:pPr>
  </w:style>
  <w:style w:type="character" w:styleId="Hyperlink">
    <w:name w:val="Hyperlink"/>
    <w:basedOn w:val="DefaultParagraphFont"/>
    <w:uiPriority w:val="99"/>
    <w:unhideWhenUsed/>
    <w:rsid w:val="006F45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b.lk/publications/#tab-1439805035307-3-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2017-12-04T06:37:00Z</dcterms:created>
  <dcterms:modified xsi:type="dcterms:W3CDTF">2017-12-04T08:37:00Z</dcterms:modified>
</cp:coreProperties>
</file>