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5904" w14:textId="6FBEC95A" w:rsidR="00C24345" w:rsidRDefault="003F4B33">
      <w:r>
        <w:t>This is a test</w:t>
      </w:r>
    </w:p>
    <w:sectPr w:rsidR="00C24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33"/>
    <w:rsid w:val="003F4B33"/>
    <w:rsid w:val="00C2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78AC"/>
  <w15:chartTrackingRefBased/>
  <w15:docId w15:val="{0D95E4A6-CCEE-4B83-9739-2C8C6179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 HQ</dc:creator>
  <cp:keywords/>
  <dc:description/>
  <cp:lastModifiedBy>CEB HQ</cp:lastModifiedBy>
  <cp:revision>1</cp:revision>
  <dcterms:created xsi:type="dcterms:W3CDTF">2022-12-19T11:12:00Z</dcterms:created>
  <dcterms:modified xsi:type="dcterms:W3CDTF">2022-12-19T11:12:00Z</dcterms:modified>
</cp:coreProperties>
</file>